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99" w:rsidRDefault="00651D99" w:rsidP="0072384F">
      <w:pPr>
        <w:tabs>
          <w:tab w:val="left" w:pos="1254"/>
          <w:tab w:val="left" w:pos="187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Объявлены</w:t>
      </w:r>
      <w:r w:rsidR="0072384F" w:rsidRPr="0072384F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72384F" w:rsidRPr="0072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84F" w:rsidRPr="0072384F">
        <w:rPr>
          <w:rFonts w:ascii="Times New Roman" w:hAnsi="Times New Roman" w:cs="Times New Roman"/>
          <w:b/>
          <w:color w:val="000000"/>
          <w:sz w:val="28"/>
          <w:szCs w:val="28"/>
        </w:rPr>
        <w:t>«Предприниматель 201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72384F" w:rsidRPr="007238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года» </w:t>
      </w:r>
    </w:p>
    <w:p w:rsidR="0072384F" w:rsidRPr="0072384F" w:rsidRDefault="0072384F" w:rsidP="0072384F">
      <w:pPr>
        <w:tabs>
          <w:tab w:val="left" w:pos="1254"/>
          <w:tab w:val="left" w:pos="18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384F">
        <w:rPr>
          <w:rFonts w:ascii="Times New Roman" w:hAnsi="Times New Roman" w:cs="Times New Roman"/>
          <w:b/>
          <w:color w:val="000000"/>
          <w:sz w:val="28"/>
          <w:szCs w:val="28"/>
        </w:rPr>
        <w:t>и «Меценат 201</w:t>
      </w:r>
      <w:r w:rsidR="00651D99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7238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года»</w:t>
      </w:r>
      <w:r w:rsidRPr="007238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384F" w:rsidRPr="0072384F" w:rsidRDefault="0072384F" w:rsidP="007238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2384F" w:rsidRPr="0072384F" w:rsidRDefault="0072384F" w:rsidP="007238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84F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объявляет о проведении традиционных ежегодных конкурсов </w:t>
      </w:r>
      <w:r w:rsidRPr="0072384F">
        <w:rPr>
          <w:rFonts w:ascii="Times New Roman" w:hAnsi="Times New Roman" w:cs="Times New Roman"/>
          <w:color w:val="000000"/>
          <w:sz w:val="28"/>
          <w:szCs w:val="28"/>
        </w:rPr>
        <w:t>«Предприниматель 201</w:t>
      </w:r>
      <w:r w:rsidR="00651D9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2384F">
        <w:rPr>
          <w:rFonts w:ascii="Times New Roman" w:hAnsi="Times New Roman" w:cs="Times New Roman"/>
          <w:color w:val="000000"/>
          <w:sz w:val="28"/>
          <w:szCs w:val="28"/>
        </w:rPr>
        <w:t xml:space="preserve"> года» и «Меценат 201</w:t>
      </w:r>
      <w:r w:rsidR="00651D9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2384F">
        <w:rPr>
          <w:rFonts w:ascii="Times New Roman" w:hAnsi="Times New Roman" w:cs="Times New Roman"/>
          <w:color w:val="000000"/>
          <w:sz w:val="28"/>
          <w:szCs w:val="28"/>
        </w:rPr>
        <w:t xml:space="preserve"> года».</w:t>
      </w:r>
    </w:p>
    <w:p w:rsidR="0072384F" w:rsidRPr="0072384F" w:rsidRDefault="0072384F" w:rsidP="007238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84F">
        <w:rPr>
          <w:rFonts w:ascii="Times New Roman" w:hAnsi="Times New Roman" w:cs="Times New Roman"/>
          <w:color w:val="000000"/>
          <w:sz w:val="28"/>
          <w:szCs w:val="28"/>
        </w:rPr>
        <w:t>Конкурс «Предприниматель 201</w:t>
      </w:r>
      <w:r w:rsidR="00651D9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2384F">
        <w:rPr>
          <w:rFonts w:ascii="Times New Roman" w:hAnsi="Times New Roman" w:cs="Times New Roman"/>
          <w:color w:val="000000"/>
          <w:sz w:val="28"/>
          <w:szCs w:val="28"/>
        </w:rPr>
        <w:t xml:space="preserve"> года» проводится среди субъектов малого и среднего предпринимательства по </w:t>
      </w:r>
      <w:r w:rsidRPr="007238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следующим номинациям:</w:t>
      </w:r>
      <w:r w:rsidRPr="0072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384F" w:rsidRPr="0072384F" w:rsidRDefault="0072384F" w:rsidP="0072384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38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промышленности»</w:t>
      </w:r>
      <w:r w:rsidRPr="007238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384F" w:rsidRPr="0072384F" w:rsidRDefault="0072384F" w:rsidP="0072384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8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сельского хозяйства»</w:t>
      </w:r>
      <w:r w:rsidRPr="007238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384F" w:rsidRPr="0072384F" w:rsidRDefault="0072384F" w:rsidP="0072384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8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торговли»</w:t>
      </w:r>
      <w:r w:rsidRPr="007238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384F" w:rsidRPr="0072384F" w:rsidRDefault="0072384F" w:rsidP="0072384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8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общественного питания»</w:t>
      </w:r>
      <w:r w:rsidRPr="007238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384F" w:rsidRPr="0072384F" w:rsidRDefault="0072384F" w:rsidP="0072384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38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«Предприниматель года в сфере услуг».</w:t>
      </w:r>
    </w:p>
    <w:p w:rsidR="0072384F" w:rsidRPr="0072384F" w:rsidRDefault="0072384F" w:rsidP="007238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84F">
        <w:rPr>
          <w:rFonts w:ascii="Times New Roman" w:hAnsi="Times New Roman" w:cs="Times New Roman"/>
          <w:color w:val="000000"/>
          <w:sz w:val="28"/>
          <w:szCs w:val="28"/>
        </w:rPr>
        <w:t>В конкурсе «Меценат 201</w:t>
      </w:r>
      <w:r w:rsidR="00651D9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2384F">
        <w:rPr>
          <w:rFonts w:ascii="Times New Roman" w:hAnsi="Times New Roman" w:cs="Times New Roman"/>
          <w:color w:val="000000"/>
          <w:sz w:val="28"/>
          <w:szCs w:val="28"/>
        </w:rPr>
        <w:t xml:space="preserve"> года» могут принять участие </w:t>
      </w:r>
      <w:r w:rsidRPr="0072384F">
        <w:rPr>
          <w:rFonts w:ascii="Times New Roman" w:hAnsi="Times New Roman" w:cs="Times New Roman"/>
          <w:sz w:val="28"/>
          <w:szCs w:val="28"/>
        </w:rPr>
        <w:t>юридические лица независимо от форм собственности и индивидуальные предприниматели, оказывающие благотворительную или иную поддержку некоммерческим организациям, реализующим общественно значимые проекты и программы, а также социально незащищённым категориям населения (пожилым людям, инвалидам, детям-сиротам, многодетным семьям, людям, попавшим в трудную жизненную ситуацию).</w:t>
      </w:r>
      <w:proofErr w:type="gramEnd"/>
    </w:p>
    <w:p w:rsidR="0072384F" w:rsidRPr="0072384F" w:rsidRDefault="0072384F" w:rsidP="007238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4F">
        <w:rPr>
          <w:rFonts w:ascii="Times New Roman" w:hAnsi="Times New Roman" w:cs="Times New Roman"/>
          <w:sz w:val="28"/>
          <w:szCs w:val="28"/>
        </w:rPr>
        <w:t>Прием заявок для участия в конкурсах осуществляется с 1</w:t>
      </w:r>
      <w:r w:rsidR="00651D99">
        <w:rPr>
          <w:rFonts w:ascii="Times New Roman" w:hAnsi="Times New Roman" w:cs="Times New Roman"/>
          <w:sz w:val="28"/>
          <w:szCs w:val="28"/>
        </w:rPr>
        <w:t>0</w:t>
      </w:r>
      <w:r w:rsidRPr="0072384F">
        <w:rPr>
          <w:rFonts w:ascii="Times New Roman" w:hAnsi="Times New Roman" w:cs="Times New Roman"/>
          <w:sz w:val="28"/>
          <w:szCs w:val="28"/>
        </w:rPr>
        <w:t>.04.201</w:t>
      </w:r>
      <w:r w:rsidR="00651D99">
        <w:rPr>
          <w:rFonts w:ascii="Times New Roman" w:hAnsi="Times New Roman" w:cs="Times New Roman"/>
          <w:sz w:val="28"/>
          <w:szCs w:val="28"/>
        </w:rPr>
        <w:t>7</w:t>
      </w:r>
      <w:r w:rsidRPr="0072384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72384F">
        <w:rPr>
          <w:rFonts w:ascii="Times New Roman" w:hAnsi="Times New Roman" w:cs="Times New Roman"/>
          <w:sz w:val="28"/>
          <w:szCs w:val="28"/>
        </w:rPr>
        <w:t xml:space="preserve"> по </w:t>
      </w:r>
      <w:r w:rsidR="00651D99">
        <w:rPr>
          <w:rFonts w:ascii="Times New Roman" w:hAnsi="Times New Roman" w:cs="Times New Roman"/>
          <w:sz w:val="28"/>
          <w:szCs w:val="28"/>
        </w:rPr>
        <w:t>21</w:t>
      </w:r>
      <w:r w:rsidRPr="0072384F">
        <w:rPr>
          <w:rFonts w:ascii="Times New Roman" w:hAnsi="Times New Roman" w:cs="Times New Roman"/>
          <w:sz w:val="28"/>
          <w:szCs w:val="28"/>
        </w:rPr>
        <w:t>.0</w:t>
      </w:r>
      <w:r w:rsidR="00651D99">
        <w:rPr>
          <w:rFonts w:ascii="Times New Roman" w:hAnsi="Times New Roman" w:cs="Times New Roman"/>
          <w:sz w:val="28"/>
          <w:szCs w:val="28"/>
        </w:rPr>
        <w:t>4</w:t>
      </w:r>
      <w:r w:rsidRPr="0072384F">
        <w:rPr>
          <w:rFonts w:ascii="Times New Roman" w:hAnsi="Times New Roman" w:cs="Times New Roman"/>
          <w:sz w:val="28"/>
          <w:szCs w:val="28"/>
        </w:rPr>
        <w:t>.201</w:t>
      </w:r>
      <w:r w:rsidR="00651D99">
        <w:rPr>
          <w:rFonts w:ascii="Times New Roman" w:hAnsi="Times New Roman" w:cs="Times New Roman"/>
          <w:sz w:val="28"/>
          <w:szCs w:val="28"/>
        </w:rPr>
        <w:t>7</w:t>
      </w:r>
      <w:r w:rsidRPr="0072384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72384F">
        <w:rPr>
          <w:rFonts w:ascii="Times New Roman" w:hAnsi="Times New Roman" w:cs="Times New Roman"/>
          <w:sz w:val="28"/>
          <w:szCs w:val="28"/>
        </w:rPr>
        <w:t xml:space="preserve"> в </w:t>
      </w:r>
      <w:r w:rsidR="00651D99">
        <w:rPr>
          <w:rFonts w:ascii="Times New Roman" w:hAnsi="Times New Roman" w:cs="Times New Roman"/>
          <w:sz w:val="28"/>
          <w:szCs w:val="28"/>
        </w:rPr>
        <w:t>у</w:t>
      </w:r>
      <w:r w:rsidRPr="0072384F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384F">
        <w:rPr>
          <w:rFonts w:ascii="Times New Roman" w:hAnsi="Times New Roman" w:cs="Times New Roman"/>
          <w:sz w:val="28"/>
          <w:szCs w:val="28"/>
        </w:rPr>
        <w:t xml:space="preserve">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72384F">
        <w:rPr>
          <w:rFonts w:ascii="Times New Roman" w:hAnsi="Times New Roman" w:cs="Times New Roman"/>
          <w:sz w:val="28"/>
          <w:szCs w:val="28"/>
        </w:rPr>
        <w:t xml:space="preserve"> адресу: г</w:t>
      </w:r>
      <w:proofErr w:type="gramStart"/>
      <w:r w:rsidRPr="0072384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2384F">
        <w:rPr>
          <w:rFonts w:ascii="Times New Roman" w:hAnsi="Times New Roman" w:cs="Times New Roman"/>
          <w:sz w:val="28"/>
          <w:szCs w:val="28"/>
        </w:rPr>
        <w:t xml:space="preserve">атарск, ул. Ленина, </w:t>
      </w:r>
      <w:r w:rsidR="000C765D">
        <w:rPr>
          <w:rFonts w:ascii="Times New Roman" w:hAnsi="Times New Roman" w:cs="Times New Roman"/>
          <w:sz w:val="28"/>
          <w:szCs w:val="28"/>
        </w:rPr>
        <w:t>д.</w:t>
      </w:r>
      <w:r w:rsidRPr="0072384F">
        <w:rPr>
          <w:rFonts w:ascii="Times New Roman" w:hAnsi="Times New Roman" w:cs="Times New Roman"/>
          <w:sz w:val="28"/>
          <w:szCs w:val="28"/>
        </w:rPr>
        <w:t xml:space="preserve">56, </w:t>
      </w:r>
      <w:proofErr w:type="spellStart"/>
      <w:r w:rsidR="000C765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C765D">
        <w:rPr>
          <w:rFonts w:ascii="Times New Roman" w:hAnsi="Times New Roman" w:cs="Times New Roman"/>
          <w:sz w:val="28"/>
          <w:szCs w:val="28"/>
        </w:rPr>
        <w:t xml:space="preserve">. № </w:t>
      </w:r>
      <w:r w:rsidRPr="0072384F">
        <w:rPr>
          <w:rFonts w:ascii="Times New Roman" w:hAnsi="Times New Roman" w:cs="Times New Roman"/>
          <w:sz w:val="28"/>
          <w:szCs w:val="28"/>
        </w:rPr>
        <w:t>30, телефон 25-475.</w:t>
      </w:r>
    </w:p>
    <w:p w:rsidR="0072384F" w:rsidRPr="0072384F" w:rsidRDefault="00362BFF" w:rsidP="0072384F">
      <w:pPr>
        <w:pStyle w:val="ConsPlusNormal"/>
        <w:widowControl/>
        <w:tabs>
          <w:tab w:val="left" w:pos="1083"/>
          <w:tab w:val="left" w:pos="1309"/>
          <w:tab w:val="left" w:pos="18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384F" w:rsidRPr="0072384F">
        <w:rPr>
          <w:rFonts w:ascii="Times New Roman" w:hAnsi="Times New Roman" w:cs="Times New Roman"/>
          <w:sz w:val="28"/>
          <w:szCs w:val="28"/>
        </w:rPr>
        <w:t>одробн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72384F" w:rsidRPr="0072384F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2384F" w:rsidRPr="00723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конкурсах </w:t>
      </w:r>
      <w:r w:rsidR="0072384F" w:rsidRPr="0072384F">
        <w:rPr>
          <w:rFonts w:ascii="Times New Roman" w:hAnsi="Times New Roman" w:cs="Times New Roman"/>
          <w:sz w:val="28"/>
          <w:szCs w:val="28"/>
        </w:rPr>
        <w:t>и перечень необходимых документов</w:t>
      </w:r>
      <w:r w:rsidR="000C765D">
        <w:rPr>
          <w:rFonts w:ascii="Times New Roman" w:hAnsi="Times New Roman" w:cs="Times New Roman"/>
          <w:sz w:val="28"/>
          <w:szCs w:val="28"/>
        </w:rPr>
        <w:t>.</w:t>
      </w:r>
    </w:p>
    <w:p w:rsidR="0072384F" w:rsidRPr="0072384F" w:rsidRDefault="0072384F" w:rsidP="007238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384F" w:rsidRPr="0072384F" w:rsidRDefault="0072384F" w:rsidP="007238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84F" w:rsidRPr="0072384F" w:rsidRDefault="0072384F" w:rsidP="00723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84F" w:rsidRPr="0072384F" w:rsidRDefault="0072384F" w:rsidP="0072384F">
      <w:pPr>
        <w:rPr>
          <w:sz w:val="28"/>
          <w:szCs w:val="28"/>
        </w:rPr>
      </w:pPr>
    </w:p>
    <w:sectPr w:rsidR="0072384F" w:rsidRPr="0072384F" w:rsidSect="00536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B3D2B"/>
    <w:multiLevelType w:val="hybridMultilevel"/>
    <w:tmpl w:val="7624A17C"/>
    <w:lvl w:ilvl="0" w:tplc="FF1677C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34419"/>
    <w:multiLevelType w:val="hybridMultilevel"/>
    <w:tmpl w:val="E1A65850"/>
    <w:lvl w:ilvl="0" w:tplc="4D4E0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E81833"/>
    <w:multiLevelType w:val="hybridMultilevel"/>
    <w:tmpl w:val="A29A5820"/>
    <w:lvl w:ilvl="0" w:tplc="5D4473FE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E771A3D"/>
    <w:multiLevelType w:val="hybridMultilevel"/>
    <w:tmpl w:val="7624A17C"/>
    <w:lvl w:ilvl="0" w:tplc="FF1677C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714C1"/>
    <w:multiLevelType w:val="hybridMultilevel"/>
    <w:tmpl w:val="7624A17C"/>
    <w:lvl w:ilvl="0" w:tplc="FF1677C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71FB"/>
    <w:rsid w:val="00081468"/>
    <w:rsid w:val="000C765D"/>
    <w:rsid w:val="001171FB"/>
    <w:rsid w:val="00230300"/>
    <w:rsid w:val="00282E99"/>
    <w:rsid w:val="00362BFF"/>
    <w:rsid w:val="003B7C8A"/>
    <w:rsid w:val="0053670D"/>
    <w:rsid w:val="00651D99"/>
    <w:rsid w:val="0072384F"/>
    <w:rsid w:val="007A3DD9"/>
    <w:rsid w:val="007C3B2F"/>
    <w:rsid w:val="007E1F8F"/>
    <w:rsid w:val="00860828"/>
    <w:rsid w:val="00866DCC"/>
    <w:rsid w:val="00890DE2"/>
    <w:rsid w:val="009C2B2D"/>
    <w:rsid w:val="00AC30B6"/>
    <w:rsid w:val="00B6065D"/>
    <w:rsid w:val="00C16293"/>
    <w:rsid w:val="00C700A2"/>
    <w:rsid w:val="00D41E46"/>
    <w:rsid w:val="00DC5811"/>
    <w:rsid w:val="00E3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71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171F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B7C8A"/>
    <w:pPr>
      <w:ind w:left="720"/>
      <w:contextualSpacing/>
    </w:pPr>
  </w:style>
  <w:style w:type="paragraph" w:customStyle="1" w:styleId="ConsPlusNormal">
    <w:name w:val="ConsPlusNormal"/>
    <w:rsid w:val="003B7C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rsid w:val="007238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2015-05-15T09:38:00Z</cp:lastPrinted>
  <dcterms:created xsi:type="dcterms:W3CDTF">2017-03-29T09:25:00Z</dcterms:created>
  <dcterms:modified xsi:type="dcterms:W3CDTF">2017-03-29T09:26:00Z</dcterms:modified>
</cp:coreProperties>
</file>